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О</w:t>
      </w:r>
      <w:r>
        <w:rPr>
          <w:rFonts w:ascii="Times New Roman" w:hAnsi="Times New Roman"/>
          <w:sz w:val="32"/>
          <w:szCs w:val="32"/>
          <w:lang w:val="tt-RU"/>
        </w:rPr>
        <w:t xml:space="preserve">ПОВЕЩЕНИЕ</w:t>
      </w:r>
    </w:p>
    <w:p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 xml:space="preserve">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</w:rPr>
        <w:t xml:space="preserve">чале</w:t>
      </w:r>
      <w:r>
        <w:rPr>
          <w:b w:val="0"/>
          <w:bCs w:val="0"/>
        </w:rPr>
        <w:t xml:space="preserve"> публичных слушаний </w:t>
      </w:r>
      <w:r>
        <w:rPr>
          <w:b w:val="0"/>
          <w:lang w:eastAsia="ru-RU"/>
        </w:rPr>
        <w:t xml:space="preserve">по проекту решения </w:t>
      </w:r>
      <w:r>
        <w:rPr>
          <w:b w:val="0"/>
          <w:spacing w:val="-4"/>
          <w:lang w:eastAsia="ru-RU"/>
        </w:rPr>
        <w:t xml:space="preserve">Совета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Елантовского</w:t>
      </w:r>
      <w:r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b w:val="0"/>
          <w:lang w:eastAsia="ru-RU"/>
        </w:rPr>
        <w:t xml:space="preserve">Елантовско</w:t>
      </w:r>
      <w:r>
        <w:rPr>
          <w:b w:val="0"/>
          <w:lang w:eastAsia="ru-RU"/>
        </w:rPr>
        <w:t xml:space="preserve">го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b w:val="0"/>
          <w:lang w:eastAsia="ru-RU"/>
        </w:rPr>
        <w:t xml:space="preserve">Елантовско</w:t>
      </w:r>
      <w:r>
        <w:rPr>
          <w:b w:val="0"/>
          <w:lang w:eastAsia="ru-RU"/>
        </w:rPr>
        <w:t xml:space="preserve">го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сельского поселения 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lang w:eastAsia="ru-RU"/>
        </w:rPr>
        <w:t xml:space="preserve">от 19 декабря 2018 года № </w:t>
      </w:r>
      <w:r>
        <w:rPr>
          <w:b w:val="0"/>
          <w:lang w:eastAsia="ru-RU"/>
        </w:rPr>
        <w:t xml:space="preserve">40-77</w:t>
      </w:r>
      <w:r>
        <w:rPr>
          <w:b w:val="0"/>
          <w:lang w:eastAsia="ru-RU"/>
        </w:rPr>
        <w:t xml:space="preserve">»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извещением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начале публичных слушаний по</w:t>
      </w:r>
      <w:r>
        <w:rPr>
          <w:rFonts w:ascii="Times New Roman" w:hAnsi="Times New Roman"/>
          <w:sz w:val="28"/>
          <w:szCs w:val="28"/>
        </w:rPr>
        <w:t xml:space="preserve"> проекту решения </w:t>
      </w:r>
      <w:r>
        <w:rPr>
          <w:rFonts w:ascii="Times New Roman" w:hAnsi="Times New Roman"/>
          <w:sz w:val="28"/>
          <w:szCs w:val="28"/>
        </w:rPr>
        <w:t xml:space="preserve">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>
        <w:rPr>
          <w:rFonts w:ascii="Times New Roman" w:hAnsi="Times New Roman"/>
          <w:sz w:val="28"/>
          <w:szCs w:val="28"/>
        </w:rPr>
        <w:t xml:space="preserve">40-77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проведения публичных слушаний по проекту.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проведения публичных слушаний состоит из следующих этапов: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оповещение о начале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проекта решения на сайте и информационных стендах поселения;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экспозиции проекта;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собрания участников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оформлен</w:t>
      </w:r>
      <w:r>
        <w:rPr>
          <w:rFonts w:ascii="Times New Roman" w:hAnsi="Times New Roman"/>
          <w:sz w:val="28"/>
          <w:szCs w:val="28"/>
        </w:rPr>
        <w:t xml:space="preserve">ие протокола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опубликование заключения о результатах публичных слушаний.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района;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Елантовское</w:t>
      </w:r>
      <w:r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с.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 xml:space="preserve">Нагорная</w:t>
      </w:r>
      <w:r>
        <w:rPr>
          <w:rFonts w:ascii="Times New Roman" w:hAnsi="Times New Roman"/>
          <w:sz w:val="28"/>
          <w:szCs w:val="28"/>
        </w:rPr>
        <w:t xml:space="preserve">, д. 25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днях и часах, в которые возможно посещение экспозиции:</w:t>
      </w:r>
      <w:r>
        <w:t xml:space="preserve"> </w:t>
      </w:r>
    </w:p>
    <w:p>
      <w:pPr>
        <w:widowControl w:val="o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понедельник-пятница в будние дни с 09:00 до 15:00 (без учета праздничных дней).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сроки и форма внесения участниками публичных слушаний предложений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замечаний, касающегося проекта.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 xml:space="preserve">, касающиеся проекта: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или устной форме в ходе проведения собрания участников публичных слушаний;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поселения: 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Нагорная</w:t>
      </w:r>
      <w:r>
        <w:rPr>
          <w:rFonts w:ascii="Times New Roman" w:hAnsi="Times New Roman"/>
          <w:sz w:val="28"/>
          <w:szCs w:val="28"/>
        </w:rPr>
        <w:t xml:space="preserve">, д. 25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 на электронную почту: </w:t>
      </w:r>
      <w:r>
        <w:rPr>
          <w:rStyle w:val="allowtextselection"/>
          <w:rFonts w:ascii="Times New Roman" w:hAnsi="Times New Roman"/>
          <w:sz w:val="28"/>
          <w:szCs w:val="28"/>
        </w:rPr>
        <w:t xml:space="preserve">elantovosp@mail.ru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>
        <w:rPr>
          <w:rFonts w:ascii="Times New Roman" w:hAnsi="Times New Roman"/>
          <w:sz w:val="28"/>
          <w:szCs w:val="28"/>
        </w:rPr>
        <w:t xml:space="preserve">адресу: Нижнекамский муниципальный район, 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Нагорная</w:t>
      </w:r>
      <w:r>
        <w:rPr>
          <w:rFonts w:ascii="Times New Roman" w:hAnsi="Times New Roman"/>
          <w:sz w:val="28"/>
          <w:szCs w:val="28"/>
        </w:rPr>
        <w:t xml:space="preserve">, д. 25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дате, времени и месте проведения собрания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 xml:space="preserve">июля</w:t>
      </w:r>
      <w:r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 xml:space="preserve">Нагорная</w:t>
      </w:r>
      <w:r>
        <w:rPr>
          <w:rFonts w:ascii="Times New Roman" w:hAnsi="Times New Roman"/>
          <w:sz w:val="28"/>
          <w:szCs w:val="28"/>
        </w:rPr>
        <w:t xml:space="preserve">, д. 25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 xml:space="preserve">ет размещен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https://elantovskoe-sp.ru/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</w:t>
      </w:r>
      <w:r>
        <w:rPr>
          <w:rFonts w:ascii="Times New Roman" w:hAnsi="Times New Roman"/>
          <w:sz w:val="28"/>
          <w:szCs w:val="28"/>
        </w:rPr>
        <w:t xml:space="preserve">мский муниципальный район, село </w:t>
      </w:r>
      <w:r>
        <w:rPr>
          <w:rFonts w:ascii="Times New Roman" w:hAnsi="Times New Roman"/>
          <w:sz w:val="28"/>
          <w:szCs w:val="28"/>
        </w:rPr>
        <w:t xml:space="preserve">Елантово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Нагорная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ул.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Пролетарская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Центральная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ул. Школьная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разместить на сайте поселения (</w:t>
      </w:r>
      <w:r>
        <w:rPr>
          <w:rFonts w:ascii="Times New Roman" w:hAnsi="Times New Roman"/>
          <w:sz w:val="28"/>
          <w:szCs w:val="28"/>
        </w:rPr>
        <w:t xml:space="preserve">https://elantovskoe-sp.ru</w:t>
      </w:r>
      <w:r>
        <w:rPr>
          <w:rFonts w:ascii="Times New Roman" w:hAnsi="Times New Roman"/>
          <w:sz w:val="28"/>
          <w:szCs w:val="28"/>
        </w:rPr>
        <w:t xml:space="preserve">/).</w:t>
      </w: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eastAsia="ru-RU"/>
        </w:rPr>
        <w:t xml:space="preserve">Елантовского</w:t>
      </w:r>
      <w:r>
        <w:rPr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В.А. Лебедев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>
      <w:pPr>
        <w:widowControl w:val="off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bCs/>
          <w:sz w:val="28"/>
          <w:szCs w:val="28"/>
        </w:rPr>
      </w:pPr>
    </w:p>
    <w:sectPr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92" w:hanging="360"/>
      </w:pPr>
    </w:lvl>
    <w:lvl w:ilvl="2" w:tentative="1" w:tplc="0419001B">
      <w:start w:val="1"/>
      <w:numFmt w:val="lowerRoman"/>
      <w:lvlText w:val="%3."/>
      <w:lvlJc w:val="right"/>
      <w:pPr>
        <w:ind w:left="2712" w:hanging="180"/>
      </w:pPr>
    </w:lvl>
    <w:lvl w:ilvl="3" w:tentative="1" w:tplc="0419000F">
      <w:start w:val="1"/>
      <w:numFmt w:val="decimal"/>
      <w:lvlText w:val="%4."/>
      <w:lvlJc w:val="left"/>
      <w:pPr>
        <w:ind w:left="3432" w:hanging="360"/>
      </w:pPr>
    </w:lvl>
    <w:lvl w:ilvl="4" w:tentative="1" w:tplc="04190019">
      <w:start w:val="1"/>
      <w:numFmt w:val="lowerLetter"/>
      <w:lvlText w:val="%5."/>
      <w:lvlJc w:val="left"/>
      <w:pPr>
        <w:ind w:left="4152" w:hanging="360"/>
      </w:pPr>
    </w:lvl>
    <w:lvl w:ilvl="5" w:tentative="1" w:tplc="0419001B">
      <w:start w:val="1"/>
      <w:numFmt w:val="lowerRoman"/>
      <w:lvlText w:val="%6."/>
      <w:lvlJc w:val="right"/>
      <w:pPr>
        <w:ind w:left="4872" w:hanging="180"/>
      </w:pPr>
    </w:lvl>
    <w:lvl w:ilvl="6" w:tentative="1" w:tplc="0419000F">
      <w:start w:val="1"/>
      <w:numFmt w:val="decimal"/>
      <w:lvlText w:val="%7."/>
      <w:lvlJc w:val="left"/>
      <w:pPr>
        <w:ind w:left="5592" w:hanging="360"/>
      </w:pPr>
    </w:lvl>
    <w:lvl w:ilvl="7" w:tentative="1" w:tplc="04190019">
      <w:start w:val="1"/>
      <w:numFmt w:val="lowerLetter"/>
      <w:lvlText w:val="%8."/>
      <w:lvlJc w:val="left"/>
      <w:pPr>
        <w:ind w:left="6312" w:hanging="360"/>
      </w:pPr>
    </w:lvl>
    <w:lvl w:ilvl="8" w:tentative="1" w:tplc="0419001B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multiLevelType w:val="hybridMultilevel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entative="1" w:tplc="04190019">
      <w:start w:val="1"/>
      <w:numFmt w:val="lowerLetter"/>
      <w:lvlText w:val="%2."/>
      <w:lvlJc w:val="left"/>
      <w:pPr>
        <w:ind w:left="1582" w:hanging="360"/>
      </w:pPr>
    </w:lvl>
    <w:lvl w:ilvl="2" w:tentative="1" w:tplc="0419001B">
      <w:start w:val="1"/>
      <w:numFmt w:val="lowerRoman"/>
      <w:lvlText w:val="%3."/>
      <w:lvlJc w:val="right"/>
      <w:pPr>
        <w:ind w:left="2302" w:hanging="180"/>
      </w:pPr>
    </w:lvl>
    <w:lvl w:ilvl="3" w:tentative="1" w:tplc="0419000F">
      <w:start w:val="1"/>
      <w:numFmt w:val="decimal"/>
      <w:lvlText w:val="%4."/>
      <w:lvlJc w:val="left"/>
      <w:pPr>
        <w:ind w:left="3022" w:hanging="360"/>
      </w:pPr>
    </w:lvl>
    <w:lvl w:ilvl="4" w:tentative="1" w:tplc="04190019">
      <w:start w:val="1"/>
      <w:numFmt w:val="lowerLetter"/>
      <w:lvlText w:val="%5."/>
      <w:lvlJc w:val="left"/>
      <w:pPr>
        <w:ind w:left="3742" w:hanging="360"/>
      </w:pPr>
    </w:lvl>
    <w:lvl w:ilvl="5" w:tentative="1" w:tplc="0419001B">
      <w:start w:val="1"/>
      <w:numFmt w:val="lowerRoman"/>
      <w:lvlText w:val="%6."/>
      <w:lvlJc w:val="right"/>
      <w:pPr>
        <w:ind w:left="4462" w:hanging="180"/>
      </w:pPr>
    </w:lvl>
    <w:lvl w:ilvl="6" w:tentative="1" w:tplc="0419000F">
      <w:start w:val="1"/>
      <w:numFmt w:val="decimal"/>
      <w:lvlText w:val="%7."/>
      <w:lvlJc w:val="left"/>
      <w:pPr>
        <w:ind w:left="5182" w:hanging="360"/>
      </w:pPr>
    </w:lvl>
    <w:lvl w:ilvl="7" w:tentative="1" w:tplc="04190019">
      <w:start w:val="1"/>
      <w:numFmt w:val="lowerLetter"/>
      <w:lvlText w:val="%8."/>
      <w:lvlJc w:val="left"/>
      <w:pPr>
        <w:ind w:left="5902" w:hanging="360"/>
      </w:pPr>
    </w:lvl>
    <w:lvl w:ilvl="8" w:tentative="1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1C8439B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entative="1" w:tplc="04190019">
      <w:start w:val="1"/>
      <w:numFmt w:val="lowerLetter"/>
      <w:lvlText w:val="%2."/>
      <w:lvlJc w:val="left"/>
      <w:pPr>
        <w:ind w:left="1425" w:hanging="360"/>
      </w:pPr>
    </w:lvl>
    <w:lvl w:ilvl="2" w:tentative="1" w:tplc="0419001B">
      <w:start w:val="1"/>
      <w:numFmt w:val="lowerRoman"/>
      <w:lvlText w:val="%3."/>
      <w:lvlJc w:val="right"/>
      <w:pPr>
        <w:ind w:left="2145" w:hanging="180"/>
      </w:pPr>
    </w:lvl>
    <w:lvl w:ilvl="3" w:tentative="1" w:tplc="0419000F">
      <w:start w:val="1"/>
      <w:numFmt w:val="decimal"/>
      <w:lvlText w:val="%4."/>
      <w:lvlJc w:val="left"/>
      <w:pPr>
        <w:ind w:left="2865" w:hanging="360"/>
      </w:pPr>
    </w:lvl>
    <w:lvl w:ilvl="4" w:tentative="1" w:tplc="04190019">
      <w:start w:val="1"/>
      <w:numFmt w:val="lowerLetter"/>
      <w:lvlText w:val="%5."/>
      <w:lvlJc w:val="left"/>
      <w:pPr>
        <w:ind w:left="3585" w:hanging="360"/>
      </w:pPr>
    </w:lvl>
    <w:lvl w:ilvl="5" w:tentative="1" w:tplc="0419001B">
      <w:start w:val="1"/>
      <w:numFmt w:val="lowerRoman"/>
      <w:lvlText w:val="%6."/>
      <w:lvlJc w:val="right"/>
      <w:pPr>
        <w:ind w:left="4305" w:hanging="180"/>
      </w:pPr>
    </w:lvl>
    <w:lvl w:ilvl="6" w:tentative="1" w:tplc="0419000F">
      <w:start w:val="1"/>
      <w:numFmt w:val="decimal"/>
      <w:lvlText w:val="%7."/>
      <w:lvlJc w:val="left"/>
      <w:pPr>
        <w:ind w:left="5025" w:hanging="360"/>
      </w:pPr>
    </w:lvl>
    <w:lvl w:ilvl="7" w:tentative="1" w:tplc="04190019">
      <w:start w:val="1"/>
      <w:numFmt w:val="lowerLetter"/>
      <w:lvlText w:val="%8."/>
      <w:lvlJc w:val="left"/>
      <w:pPr>
        <w:ind w:left="5745" w:hanging="360"/>
      </w:pPr>
    </w:lvl>
    <w:lvl w:ilvl="8" w:tentative="1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pPr>
      <w:widowControl w:val="off"/>
      <w:spacing w:after="0" w:line="240" w:lineRule="auto"/>
      <w:ind w:left="1468" w:right="324"/>
      <w:jc w:val="center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10" w:customStyle="1">
    <w:name w:val="Заголовок 1 Знак"/>
    <w:basedOn w:val="a0"/>
    <w:link w:val="1"/>
    <w:uiPriority w:val="1"/>
    <w:rPr>
      <w:rFonts w:ascii="Times New Roman" w:hAnsi="Times New Roman" w:eastAsia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/>
      <w:sz w:val="28"/>
      <w:szCs w:val="28"/>
    </w:rPr>
  </w:style>
  <w:style w:type="character" w:styleId="a9" w:customStyle="1">
    <w:name w:val="Основной текст Знак"/>
    <w:basedOn w:val="a0"/>
    <w:link w:val="a8"/>
    <w:uiPriority w:val="1"/>
    <w:rPr>
      <w:rFonts w:ascii="Times New Roman" w:hAnsi="Times New Roman" w:eastAsia="Times New Roman"/>
      <w:sz w:val="28"/>
      <w:szCs w:val="28"/>
      <w:lang w:eastAsia="en-US"/>
    </w:rPr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llowtextselection" w:customStyle="1">
    <w:name w:val="allowtextselection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8F8B3-34E1-49BC-AD45-9079D338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3101</Characters>
  <CharactersWithSpaces>3638</CharactersWithSpaces>
  <Company/>
  <DocSecurity>0</DocSecurity>
  <HyperlinksChanged>false</HyperlinksChanged>
  <Lines>25</Lines>
  <LinksUpToDate>false</LinksUpToDate>
  <Pages>2</Pages>
  <Paragraphs>7</Paragraphs>
  <ScaleCrop>false</ScaleCrop>
  <SharedDoc>false</SharedDoc>
  <Template>Normal</Template>
  <TotalTime>150</TotalTime>
  <Words>544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Надя</cp:lastModifiedBy>
  <cp:revision>6</cp:revision>
  <cp:lastPrinted>2026-04-09T10:49:00Z</cp:lastPrinted>
  <dcterms:created xsi:type="dcterms:W3CDTF">2026-04-09T06:46:00Z</dcterms:created>
  <dcterms:modified xsi:type="dcterms:W3CDTF">2026-06-05T10:40:00Z</dcterms:modified>
</cp:coreProperties>
</file>